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97997" w:rsidRPr="001541B9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b/>
          <w:sz w:val="28"/>
          <w:szCs w:val="28"/>
        </w:rPr>
      </w:pPr>
      <w:r w:rsidRPr="001541B9">
        <w:rPr>
          <w:rFonts w:ascii="Times New Roman" w:hAnsi="Times New Roman"/>
          <w:b/>
          <w:sz w:val="28"/>
          <w:szCs w:val="28"/>
        </w:rPr>
        <w:t>Прокуратура информирует</w:t>
      </w:r>
    </w:p>
    <w:p w:rsidR="00997997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22.02.2017 вступили в силу </w:t>
      </w:r>
      <w:r w:rsidRPr="00DD44E3">
        <w:rPr>
          <w:rFonts w:ascii="Times New Roman" w:hAnsi="Times New Roman"/>
          <w:sz w:val="28"/>
          <w:szCs w:val="28"/>
        </w:rPr>
        <w:t>Правил</w:t>
      </w:r>
      <w:r>
        <w:rPr>
          <w:rFonts w:ascii="Times New Roman" w:hAnsi="Times New Roman"/>
          <w:sz w:val="28"/>
          <w:szCs w:val="28"/>
        </w:rPr>
        <w:t>а</w:t>
      </w:r>
      <w:r w:rsidRPr="00DD44E3">
        <w:rPr>
          <w:rFonts w:ascii="Times New Roman" w:hAnsi="Times New Roman"/>
          <w:sz w:val="28"/>
          <w:szCs w:val="28"/>
        </w:rPr>
        <w:t xml:space="preserve"> составления и направления предостережения о недопустимости нарушения обязательных требований, подачи юридическим лицом, индивидуальным предпринимателем возражений на такое предостережение и их рассмотрения, уведомления об ис</w:t>
      </w:r>
      <w:r>
        <w:rPr>
          <w:rFonts w:ascii="Times New Roman" w:hAnsi="Times New Roman"/>
          <w:sz w:val="28"/>
          <w:szCs w:val="28"/>
        </w:rPr>
        <w:t>полнении такого предостережения, утвержденные п</w:t>
      </w:r>
      <w:r w:rsidRPr="00DD44E3">
        <w:rPr>
          <w:rFonts w:ascii="Times New Roman" w:hAnsi="Times New Roman"/>
          <w:sz w:val="28"/>
          <w:szCs w:val="28"/>
        </w:rPr>
        <w:t>остановление</w:t>
      </w:r>
      <w:r>
        <w:rPr>
          <w:rFonts w:ascii="Times New Roman" w:hAnsi="Times New Roman"/>
          <w:sz w:val="28"/>
          <w:szCs w:val="28"/>
        </w:rPr>
        <w:t xml:space="preserve">м Правительства РФ </w:t>
      </w:r>
      <w:r w:rsidRPr="00DD44E3">
        <w:rPr>
          <w:rFonts w:ascii="Times New Roman" w:hAnsi="Times New Roman"/>
          <w:sz w:val="28"/>
          <w:szCs w:val="28"/>
        </w:rPr>
        <w:t xml:space="preserve">10.02.2017 </w:t>
      </w:r>
      <w:r>
        <w:rPr>
          <w:rFonts w:ascii="Times New Roman" w:hAnsi="Times New Roman"/>
          <w:sz w:val="28"/>
          <w:szCs w:val="28"/>
        </w:rPr>
        <w:t>№</w:t>
      </w:r>
      <w:r w:rsidRPr="00DD44E3">
        <w:rPr>
          <w:rFonts w:ascii="Times New Roman" w:hAnsi="Times New Roman"/>
          <w:sz w:val="28"/>
          <w:szCs w:val="28"/>
        </w:rPr>
        <w:t>166</w:t>
      </w:r>
      <w:r>
        <w:rPr>
          <w:rFonts w:ascii="Times New Roman" w:hAnsi="Times New Roman"/>
          <w:sz w:val="28"/>
          <w:szCs w:val="28"/>
        </w:rPr>
        <w:t xml:space="preserve">. </w:t>
      </w:r>
    </w:p>
    <w:p w:rsidR="00997997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В соответствии с Правилами, предостережение подлежит рассмотрению в определенный органом государственного контроля (надзора) муниципального контроля срок, который не может быть установлен менее 60 дней. По результатам рассмотрения предостережения, юридическое лицо или индивидуальный предприниматель направляет уведомление об исполнении предостережения, в которо</w:t>
      </w:r>
      <w:r w:rsidRPr="0002283F">
        <w:rPr>
          <w:rFonts w:ascii="Times New Roman" w:hAnsi="Times New Roman"/>
          <w:sz w:val="28"/>
          <w:szCs w:val="28"/>
        </w:rPr>
        <w:t xml:space="preserve">м указываются: </w:t>
      </w:r>
    </w:p>
    <w:p w:rsidR="00997997" w:rsidRPr="0002283F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83F">
        <w:rPr>
          <w:rFonts w:ascii="Times New Roman" w:hAnsi="Times New Roman"/>
          <w:sz w:val="28"/>
          <w:szCs w:val="28"/>
        </w:rPr>
        <w:t>а) наименование юридического лица, фамилия, имя, отчество (при наличии) индивидуального предпринимателя;</w:t>
      </w:r>
    </w:p>
    <w:p w:rsidR="00997997" w:rsidRPr="0002283F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83F">
        <w:rPr>
          <w:rFonts w:ascii="Times New Roman" w:hAnsi="Times New Roman"/>
          <w:sz w:val="28"/>
          <w:szCs w:val="28"/>
        </w:rPr>
        <w:t>б) идентификационный номер налогоплательщика - юридического лица, индивидуального предпринимателя;</w:t>
      </w:r>
    </w:p>
    <w:p w:rsidR="00997997" w:rsidRPr="0002283F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83F">
        <w:rPr>
          <w:rFonts w:ascii="Times New Roman" w:hAnsi="Times New Roman"/>
          <w:sz w:val="28"/>
          <w:szCs w:val="28"/>
        </w:rPr>
        <w:t>в) дата и номер предостережения, направленного в адрес юридического лица, индивидуального предпринимателя;</w:t>
      </w:r>
    </w:p>
    <w:p w:rsidR="00997997" w:rsidRPr="0002283F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02283F">
        <w:rPr>
          <w:rFonts w:ascii="Times New Roman" w:hAnsi="Times New Roman"/>
          <w:sz w:val="28"/>
          <w:szCs w:val="28"/>
        </w:rPr>
        <w:t>г) сведения о принятых по результатам рассмотрения предостережения мерах по обеспечению соблюдения обязательных требований, требований, установленных муниципальными правовыми актами.</w:t>
      </w:r>
    </w:p>
    <w:p w:rsidR="00997997" w:rsidRPr="001541B9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 w:rsidRPr="001541B9">
        <w:rPr>
          <w:rFonts w:ascii="Times New Roman" w:hAnsi="Times New Roman"/>
          <w:sz w:val="28"/>
          <w:szCs w:val="28"/>
        </w:rPr>
        <w:t>По результатам рассмотрения предостережения юридическим лицом, индивидуальным предпринимателем могут быть поданы в орган, направивший предостережение, возражения</w:t>
      </w:r>
      <w:r>
        <w:rPr>
          <w:rFonts w:ascii="Times New Roman" w:hAnsi="Times New Roman"/>
          <w:sz w:val="28"/>
          <w:szCs w:val="28"/>
        </w:rPr>
        <w:t>, в которых необходимо обосновать позицию</w:t>
      </w:r>
      <w:r w:rsidRPr="001541B9">
        <w:rPr>
          <w:rFonts w:ascii="Times New Roman" w:hAnsi="Times New Roman"/>
          <w:sz w:val="28"/>
          <w:szCs w:val="28"/>
        </w:rPr>
        <w:t xml:space="preserve"> в отношении указанных в предостережении действий (бездействия), которые приводят или могут привести к нарушению обязательных требований, требований, установленных муниципальными правовыми актами.</w:t>
      </w:r>
    </w:p>
    <w:p w:rsidR="00997997" w:rsidRPr="001541B9" w:rsidRDefault="00997997" w:rsidP="00997997">
      <w:pPr>
        <w:autoSpaceDE w:val="0"/>
        <w:autoSpaceDN w:val="0"/>
        <w:adjustRightInd w:val="0"/>
        <w:spacing w:after="0" w:line="240" w:lineRule="auto"/>
        <w:ind w:firstLine="709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Уведомление и в</w:t>
      </w:r>
      <w:r w:rsidRPr="001541B9">
        <w:rPr>
          <w:rFonts w:ascii="Times New Roman" w:hAnsi="Times New Roman"/>
          <w:sz w:val="28"/>
          <w:szCs w:val="28"/>
        </w:rPr>
        <w:t>озражения направляются в бумажном виде почтовым отправлением, либо в виде электронного документа, подписанного усиленной квалифицированной электронной подписью индивидуального предпринимателя, лица, уполномоченного действовать от имени юридического лица, на указанный в предостережении адрес электронной почты органа государственного контроля (надзора), органа муниципального контроля, либо иными указанными в предостережении способами.</w:t>
      </w:r>
    </w:p>
    <w:p w:rsidR="00997997" w:rsidRDefault="00997997" w:rsidP="00997997">
      <w:pPr>
        <w:autoSpaceDE w:val="0"/>
        <w:autoSpaceDN w:val="0"/>
        <w:adjustRightInd w:val="0"/>
        <w:spacing w:after="0" w:line="240" w:lineRule="exact"/>
        <w:ind w:firstLine="709"/>
        <w:jc w:val="both"/>
        <w:rPr>
          <w:rFonts w:ascii="Times New Roman" w:hAnsi="Times New Roman"/>
          <w:sz w:val="28"/>
          <w:szCs w:val="28"/>
        </w:rPr>
      </w:pPr>
    </w:p>
    <w:p w:rsidR="00997997" w:rsidRDefault="00997997" w:rsidP="0099799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997997" w:rsidRDefault="00997997" w:rsidP="0099799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Помощник прокурора </w:t>
      </w:r>
    </w:p>
    <w:p w:rsidR="00997997" w:rsidRDefault="00997997" w:rsidP="0099799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997997" w:rsidRDefault="00997997" w:rsidP="0099799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Ордынского района </w:t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</w:r>
      <w:r>
        <w:rPr>
          <w:rFonts w:ascii="Times New Roman" w:hAnsi="Times New Roman"/>
          <w:sz w:val="28"/>
          <w:szCs w:val="28"/>
        </w:rPr>
        <w:tab/>
        <w:t xml:space="preserve">             А.С. Сапрыкин</w:t>
      </w:r>
    </w:p>
    <w:p w:rsidR="00997997" w:rsidRPr="005D3B09" w:rsidRDefault="00997997" w:rsidP="00997997">
      <w:pPr>
        <w:autoSpaceDE w:val="0"/>
        <w:autoSpaceDN w:val="0"/>
        <w:adjustRightInd w:val="0"/>
        <w:spacing w:after="0" w:line="240" w:lineRule="exact"/>
        <w:jc w:val="both"/>
        <w:rPr>
          <w:rFonts w:ascii="Times New Roman" w:hAnsi="Times New Roman"/>
          <w:sz w:val="28"/>
          <w:szCs w:val="28"/>
        </w:rPr>
      </w:pPr>
    </w:p>
    <w:p w:rsidR="005A7917" w:rsidRDefault="005A7917"/>
    <w:sectPr w:rsidR="005A7917" w:rsidSect="005D3B09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30"/>
  <w:proofState w:spelling="clean" w:grammar="clean"/>
  <w:defaultTabStop w:val="708"/>
  <w:characterSpacingControl w:val="doNotCompress"/>
  <w:compat/>
  <w:rsids>
    <w:rsidRoot w:val="00997997"/>
    <w:rsid w:val="005A7917"/>
    <w:rsid w:val="00997997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97997"/>
    <w:rPr>
      <w:rFonts w:ascii="Calibri" w:eastAsia="Calibri" w:hAnsi="Calibri" w:cs="Times New Roman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325</Words>
  <Characters>1854</Characters>
  <Application>Microsoft Office Word</Application>
  <DocSecurity>0</DocSecurity>
  <Lines>15</Lines>
  <Paragraphs>4</Paragraphs>
  <ScaleCrop>false</ScaleCrop>
  <Company>Home</Company>
  <LinksUpToDate>false</LinksUpToDate>
  <CharactersWithSpaces>2175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Евгений</dc:creator>
  <cp:lastModifiedBy>Евгений</cp:lastModifiedBy>
  <cp:revision>1</cp:revision>
  <dcterms:created xsi:type="dcterms:W3CDTF">2017-03-19T15:14:00Z</dcterms:created>
  <dcterms:modified xsi:type="dcterms:W3CDTF">2017-03-19T15:14:00Z</dcterms:modified>
</cp:coreProperties>
</file>